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6D87270C" w14:textId="77777777" w:rsidR="008F37AD" w:rsidRDefault="008F37AD">
      <w:pPr>
        <w:rPr>
          <w:rFonts w:ascii="Georgia" w:hAnsi="Georgia" w:cs="Calibri"/>
          <w:b/>
          <w:bCs/>
          <w:sz w:val="40"/>
          <w:szCs w:val="40"/>
          <w:lang w:val="en-US"/>
        </w:rPr>
      </w:pPr>
      <w:r w:rsidRPr="008F37AD">
        <w:rPr>
          <w:rFonts w:ascii="Georgia" w:hAnsi="Georgia" w:cs="Calibri"/>
          <w:b/>
          <w:bCs/>
          <w:sz w:val="40"/>
          <w:szCs w:val="40"/>
          <w:lang w:val="en-US"/>
        </w:rPr>
        <w:t>Galia Beer-Gabel</w:t>
      </w:r>
    </w:p>
    <w:p w14:paraId="4B217A23" w14:textId="524D37E1" w:rsidR="0043394E" w:rsidRPr="005619F0" w:rsidRDefault="008F37AD">
      <w:pPr>
        <w:rPr>
          <w:rFonts w:ascii="Georgia" w:hAnsi="Georgia" w:cs="Calibri"/>
          <w:b/>
          <w:bCs/>
          <w:sz w:val="28"/>
          <w:szCs w:val="28"/>
          <w:lang w:val="en-US"/>
        </w:rPr>
      </w:pPr>
      <w:r>
        <w:rPr>
          <w:rFonts w:ascii="Georgia" w:hAnsi="Georgia" w:cs="Calibri"/>
          <w:b/>
          <w:bCs/>
          <w:sz w:val="28"/>
          <w:szCs w:val="28"/>
          <w:lang w:val="en-US"/>
        </w:rPr>
        <w:t>Managing P</w:t>
      </w:r>
      <w:r w:rsidR="0043394E" w:rsidRPr="005619F0">
        <w:rPr>
          <w:rFonts w:ascii="Georgia" w:hAnsi="Georgia" w:cs="Calibri"/>
          <w:b/>
          <w:bCs/>
          <w:sz w:val="28"/>
          <w:szCs w:val="28"/>
          <w:lang w:val="en-US"/>
        </w:rPr>
        <w:t>artner</w:t>
      </w:r>
    </w:p>
    <w:p w14:paraId="29575D5B" w14:textId="0059E033" w:rsidR="008F37AD" w:rsidRPr="008F37AD" w:rsidRDefault="008F37AD" w:rsidP="008F37AD">
      <w:pPr>
        <w:rPr>
          <w:rFonts w:ascii="Poppins" w:hAnsi="Poppins" w:cs="Poppins"/>
          <w:sz w:val="22"/>
          <w:szCs w:val="22"/>
        </w:rPr>
      </w:pPr>
      <w:r w:rsidRPr="008F37AD">
        <w:rPr>
          <w:rFonts w:ascii="Poppins" w:hAnsi="Poppins" w:cs="Poppins"/>
          <w:sz w:val="22"/>
          <w:szCs w:val="22"/>
        </w:rPr>
        <w:t>Galia Beer-Gabel is a Managing Partner at Team8, where she builds and invests in Fintech companies.</w:t>
      </w:r>
    </w:p>
    <w:p w14:paraId="399A042F" w14:textId="5701EFD0" w:rsidR="008F37AD" w:rsidRPr="008F37AD" w:rsidRDefault="008F37AD" w:rsidP="008F37AD">
      <w:pPr>
        <w:rPr>
          <w:rFonts w:ascii="Poppins" w:hAnsi="Poppins" w:cs="Poppins"/>
          <w:sz w:val="22"/>
          <w:szCs w:val="22"/>
        </w:rPr>
      </w:pPr>
      <w:r w:rsidRPr="008F37AD">
        <w:rPr>
          <w:rFonts w:ascii="Poppins" w:hAnsi="Poppins" w:cs="Poppins"/>
          <w:sz w:val="22"/>
          <w:szCs w:val="22"/>
        </w:rPr>
        <w:t>She supports founders with the ideation, building, and scaling of their businesses. As well as financial expertise, Galia has experience with B2B sales methodologies and intrapreneurship.</w:t>
      </w:r>
    </w:p>
    <w:p w14:paraId="51A1297B" w14:textId="42447323" w:rsidR="008F37AD" w:rsidRPr="008F37AD" w:rsidRDefault="008F37AD" w:rsidP="008F37AD">
      <w:pPr>
        <w:rPr>
          <w:rFonts w:ascii="Poppins" w:hAnsi="Poppins" w:cs="Poppins"/>
          <w:sz w:val="22"/>
          <w:szCs w:val="22"/>
        </w:rPr>
      </w:pPr>
      <w:r w:rsidRPr="008F37AD">
        <w:rPr>
          <w:rFonts w:ascii="Poppins" w:hAnsi="Poppins" w:cs="Poppins"/>
          <w:sz w:val="22"/>
          <w:szCs w:val="22"/>
        </w:rPr>
        <w:t>Prior to joining Team8, Galia spent six years at PayPal where she held multiple business development and sales leadership roles across the sub-Saharan African, Israeli, and Eastern European markets. She led product innovation, business development activities, strategic partnerships, enterprise sales, and geo-expansion efforts. She led product-driven partnerships with banks, alternative payment methods, and credit card providers in emerging markets; for example, she drove PayPal’s strategic partnership with M-PESA, which democratized access to financial services and global ecommerce for Kenyan businesses and consumers. Galia also worked as a commercial lawyer at Amit, Pollack, Matalon &amp; Co. where she founded and led the firm’s business development and legal marketing department.</w:t>
      </w:r>
    </w:p>
    <w:p w14:paraId="355D7C9E" w14:textId="2EC1220F" w:rsidR="0043394E" w:rsidRPr="00F4499A" w:rsidRDefault="008F37AD" w:rsidP="008F37AD">
      <w:pPr>
        <w:rPr>
          <w:rFonts w:ascii="Poppins" w:hAnsi="Poppins" w:cs="Poppins"/>
          <w:sz w:val="22"/>
          <w:szCs w:val="22"/>
        </w:rPr>
      </w:pPr>
      <w:r w:rsidRPr="008F37AD">
        <w:rPr>
          <w:rFonts w:ascii="Poppins" w:hAnsi="Poppins" w:cs="Poppins"/>
          <w:sz w:val="22"/>
          <w:szCs w:val="22"/>
        </w:rPr>
        <w:t>Galia has an MBA from Reichman University (formerly IDC Herzliya), and an LLB in Law and Economics from Tel Aviv University. She is also a graduate of the Executive Education Program at the Wharton Business School.</w:t>
      </w:r>
    </w:p>
    <w:sectPr w:rsidR="0043394E" w:rsidRPr="00F4499A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Poppins">
    <w:panose1 w:val="00000500000000000000"/>
    <w:charset w:val="4D"/>
    <w:family w:val="auto"/>
    <w:pitch w:val="variable"/>
    <w:sig w:usb0="00008007" w:usb1="00000000" w:usb2="00000000" w:usb3="00000000" w:csb0="00000093" w:csb1="00000000"/>
  </w:font>
</w:fonts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37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394E"/>
    <w:rsid w:val="00274C7C"/>
    <w:rsid w:val="0043394E"/>
    <w:rsid w:val="0053358C"/>
    <w:rsid w:val="005619F0"/>
    <w:rsid w:val="005A3957"/>
    <w:rsid w:val="00752DEE"/>
    <w:rsid w:val="008F37AD"/>
    <w:rsid w:val="009C727A"/>
    <w:rsid w:val="00B45D26"/>
    <w:rsid w:val="00F449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L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4B44DC6B"/>
  <w15:chartTrackingRefBased/>
  <w15:docId w15:val="{1C1703F1-8570-C64D-8325-ACD1C2681F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L" w:eastAsia="en-US" w:bidi="he-IL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3394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3394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3394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3394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3394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3394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3394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3394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3394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3394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3394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3394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3394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3394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3394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3394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3394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3394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3394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3394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3394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3394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3394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3394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3394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3394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3394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3394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3394E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197</Words>
  <Characters>1129</Characters>
  <Application>Microsoft Office Word</Application>
  <DocSecurity>0</DocSecurity>
  <Lines>9</Lines>
  <Paragraphs>2</Paragraphs>
  <ScaleCrop>false</ScaleCrop>
  <Company/>
  <LinksUpToDate>false</LinksUpToDate>
  <CharactersWithSpaces>1324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Tamar Kahanoff</dc:creator>
  <cp:keywords/>
  <dc:description/>
  <cp:lastModifiedBy>Tamar Kahanoff</cp:lastModifiedBy>
  <cp:revision>3</cp:revision>
  <dcterms:created xsi:type="dcterms:W3CDTF">2026-07-28T08:19:00Z</dcterms:created>
  <dcterms:modified xsi:type="dcterms:W3CDTF">2026-07-28T08:19:00Z</dcterms:modified>
</cp:coreProperties>
</file>